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val="en-US" w:eastAsia="bg-BG"/>
        </w:rPr>
        <w:t>Образец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E618B1">
        <w:rPr>
          <w:rFonts w:ascii="Times New Roman" w:eastAsia="Times New Roman" w:hAnsi="Times New Roman" w:cs="Times New Roman"/>
          <w:b/>
          <w:bCs/>
          <w:sz w:val="24"/>
          <w:szCs w:val="24"/>
          <w:lang w:eastAsia="bg-BG"/>
        </w:rPr>
        <w:t>5</w:t>
      </w:r>
      <w:bookmarkStart w:id="0" w:name="_GoBack"/>
      <w:bookmarkEnd w:id="0"/>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9366E6" w:rsidRPr="009366E6" w:rsidRDefault="009366E6" w:rsidP="009366E6">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r w:rsidRPr="009366E6">
        <w:rPr>
          <w:rFonts w:ascii="Times New Roman" w:eastAsia="Calibri" w:hAnsi="Times New Roman" w:cs="Times New Roman"/>
          <w:b/>
          <w:bCs/>
          <w:sz w:val="24"/>
          <w:szCs w:val="24"/>
          <w:lang w:val="en-US"/>
        </w:rPr>
        <w:t xml:space="preserve">Обособена позиция № </w:t>
      </w:r>
      <w:r w:rsidR="00705E1A">
        <w:rPr>
          <w:rFonts w:ascii="Times New Roman" w:eastAsia="Calibri" w:hAnsi="Times New Roman" w:cs="Times New Roman"/>
          <w:b/>
          <w:bCs/>
          <w:sz w:val="24"/>
          <w:szCs w:val="24"/>
        </w:rPr>
        <w:t>5</w:t>
      </w:r>
      <w:r w:rsidRPr="009366E6">
        <w:rPr>
          <w:rFonts w:ascii="Times New Roman" w:eastAsia="Calibri" w:hAnsi="Times New Roman" w:cs="Times New Roman"/>
          <w:b/>
          <w:bCs/>
          <w:sz w:val="24"/>
          <w:szCs w:val="24"/>
          <w:lang w:val="en-US"/>
        </w:rPr>
        <w:t xml:space="preserve">: </w:t>
      </w:r>
      <w:r w:rsidR="00705E1A">
        <w:rPr>
          <w:rFonts w:ascii="Times New Roman" w:eastAsia="Calibri" w:hAnsi="Times New Roman" w:cs="Times New Roman"/>
          <w:b/>
          <w:bCs/>
          <w:sz w:val="24"/>
          <w:szCs w:val="24"/>
        </w:rPr>
        <w:t>Зеленчуци и плодове</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т.2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дата на сключване на договора във формат дд.мм.гггг</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и Павлинка Калбанова – Главен счетоводител в Дирекция ОМДС 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седалище иадрес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lastRenderedPageBreak/>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Pr="009366E6">
        <w:rPr>
          <w:rFonts w:ascii="Times New Roman" w:eastAsia="Calibri" w:hAnsi="Times New Roman" w:cs="Times New Roman"/>
          <w:b/>
          <w:sz w:val="24"/>
          <w:szCs w:val="24"/>
          <w:lang w:val="en-US"/>
        </w:rPr>
        <w:t>„</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705E1A">
        <w:rPr>
          <w:rFonts w:ascii="Times New Roman" w:eastAsia="Calibri" w:hAnsi="Times New Roman" w:cs="Times New Roman"/>
          <w:b/>
          <w:bCs/>
          <w:sz w:val="24"/>
          <w:szCs w:val="24"/>
        </w:rPr>
        <w:t>5</w:t>
      </w:r>
      <w:r w:rsidRPr="009366E6">
        <w:rPr>
          <w:rFonts w:ascii="Times New Roman" w:eastAsia="Calibri" w:hAnsi="Times New Roman" w:cs="Times New Roman"/>
          <w:b/>
          <w:bCs/>
          <w:sz w:val="24"/>
          <w:szCs w:val="24"/>
        </w:rPr>
        <w:t xml:space="preserve">: </w:t>
      </w:r>
      <w:r w:rsidR="00705E1A">
        <w:rPr>
          <w:rFonts w:ascii="Times New Roman" w:eastAsia="Calibri" w:hAnsi="Times New Roman" w:cs="Times New Roman"/>
          <w:b/>
          <w:bCs/>
          <w:sz w:val="24"/>
          <w:szCs w:val="24"/>
        </w:rPr>
        <w:t>Зеленчуци и плодове</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учебните институции към Дирекция „Образование, младежки дейности и спорт“ по </w:t>
      </w:r>
      <w:r w:rsidRPr="009366E6">
        <w:rPr>
          <w:rFonts w:ascii="Times New Roman" w:eastAsia="Calibri" w:hAnsi="Times New Roman" w:cs="Times New Roman"/>
          <w:b/>
          <w:bCs/>
          <w:sz w:val="24"/>
          <w:szCs w:val="24"/>
        </w:rPr>
        <w:t xml:space="preserve">Обособена позиция № </w:t>
      </w:r>
      <w:r w:rsidR="00705E1A">
        <w:rPr>
          <w:rFonts w:ascii="Times New Roman" w:eastAsia="Calibri" w:hAnsi="Times New Roman" w:cs="Times New Roman"/>
          <w:b/>
          <w:bCs/>
          <w:sz w:val="24"/>
          <w:szCs w:val="24"/>
        </w:rPr>
        <w:t>5</w:t>
      </w:r>
      <w:r w:rsidRPr="009366E6">
        <w:rPr>
          <w:rFonts w:ascii="Times New Roman" w:eastAsia="Calibri" w:hAnsi="Times New Roman" w:cs="Times New Roman"/>
          <w:b/>
          <w:bCs/>
          <w:sz w:val="24"/>
          <w:szCs w:val="24"/>
        </w:rPr>
        <w:t xml:space="preserve">: </w:t>
      </w:r>
      <w:r w:rsidR="00705E1A">
        <w:rPr>
          <w:rFonts w:ascii="Times New Roman" w:eastAsia="Calibri" w:hAnsi="Times New Roman" w:cs="Times New Roman"/>
          <w:b/>
          <w:bCs/>
          <w:sz w:val="24"/>
          <w:szCs w:val="24"/>
        </w:rPr>
        <w:t>Зеленчуци и плодове</w:t>
      </w:r>
      <w:r w:rsidRPr="009366E6">
        <w:rPr>
          <w:rFonts w:ascii="Times New Roman" w:eastAsia="Calibri" w:hAnsi="Times New Roman" w:cs="Times New Roman"/>
          <w:sz w:val="24"/>
          <w:szCs w:val="24"/>
        </w:rPr>
        <w:t xml:space="preserve">, 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9366E6" w:rsidRPr="00866122"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учебните институции към Дирекция ОМДС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w:t>
      </w:r>
      <w:r w:rsidR="00D4079C" w:rsidRPr="00866122">
        <w:rPr>
          <w:rFonts w:ascii="Times New Roman" w:eastAsia="Times New Roman" w:hAnsi="Times New Roman" w:cs="Times New Roman"/>
          <w:sz w:val="24"/>
          <w:szCs w:val="24"/>
          <w:lang w:eastAsia="bg-BG"/>
        </w:rPr>
        <w:t xml:space="preserve"> на структурите, за които са предназначени заявките</w:t>
      </w:r>
      <w:r w:rsidRPr="00866122">
        <w:rPr>
          <w:rFonts w:ascii="Times New Roman" w:eastAsia="Times New Roman" w:hAnsi="Times New Roman" w:cs="Times New Roman"/>
          <w:sz w:val="24"/>
          <w:szCs w:val="24"/>
          <w:lang w:eastAsia="bg-BG"/>
        </w:rPr>
        <w:t>.</w:t>
      </w:r>
    </w:p>
    <w:p w:rsidR="009366E6" w:rsidRPr="00705E1A"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705E1A">
        <w:rPr>
          <w:rFonts w:ascii="Times New Roman" w:eastAsia="Times New Roman" w:hAnsi="Times New Roman" w:cs="Times New Roman"/>
          <w:color w:val="000000"/>
          <w:sz w:val="24"/>
          <w:szCs w:val="24"/>
          <w:lang w:eastAsia="bg-BG"/>
        </w:rPr>
        <w:t>(1.3) Доставките на Продуктите ще се извършват перио</w:t>
      </w:r>
      <w:r w:rsidR="00866122" w:rsidRPr="00705E1A">
        <w:rPr>
          <w:rFonts w:ascii="Times New Roman" w:eastAsia="Times New Roman" w:hAnsi="Times New Roman" w:cs="Times New Roman"/>
          <w:color w:val="000000"/>
          <w:sz w:val="24"/>
          <w:szCs w:val="24"/>
          <w:lang w:eastAsia="bg-BG"/>
        </w:rPr>
        <w:t xml:space="preserve">дично, както следва: за </w:t>
      </w:r>
      <w:r w:rsidR="00705E1A" w:rsidRPr="00705E1A">
        <w:rPr>
          <w:rFonts w:ascii="Times New Roman" w:hAnsi="Times New Roman" w:cs="Times New Roman"/>
          <w:sz w:val="24"/>
          <w:szCs w:val="24"/>
        </w:rPr>
        <w:t>зеленчуци и плодове</w:t>
      </w:r>
      <w:r w:rsidRPr="00705E1A">
        <w:rPr>
          <w:rFonts w:ascii="Times New Roman" w:eastAsia="Times New Roman" w:hAnsi="Times New Roman" w:cs="Times New Roman"/>
          <w:color w:val="000000"/>
          <w:sz w:val="24"/>
          <w:szCs w:val="24"/>
          <w:lang w:eastAsia="bg-BG"/>
        </w:rPr>
        <w:t xml:space="preserve"> –</w:t>
      </w:r>
      <w:r w:rsidR="00705E1A" w:rsidRPr="00705E1A">
        <w:rPr>
          <w:rFonts w:ascii="Times New Roman" w:hAnsi="Times New Roman" w:cs="Times New Roman"/>
          <w:sz w:val="24"/>
          <w:szCs w:val="24"/>
        </w:rPr>
        <w:t>понеделник и сряда от 7.00 до 09:00 часа</w:t>
      </w:r>
      <w:r w:rsidRPr="00705E1A">
        <w:rPr>
          <w:rFonts w:ascii="Times New Roman" w:eastAsia="Times New Roman" w:hAnsi="Times New Roman" w:cs="Times New Roman"/>
          <w:color w:val="000000"/>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705E1A" w:rsidRPr="00705E1A">
        <w:rPr>
          <w:rFonts w:ascii="Times New Roman" w:eastAsia="Calibri" w:hAnsi="Times New Roman" w:cs="Times New Roman"/>
          <w:b/>
          <w:bCs/>
          <w:sz w:val="24"/>
          <w:szCs w:val="24"/>
        </w:rPr>
        <w:t>929 760,30</w:t>
      </w:r>
      <w:r w:rsidR="00705E1A" w:rsidRPr="00705E1A">
        <w:rPr>
          <w:rFonts w:ascii="Times New Roman" w:eastAsia="Calibri" w:hAnsi="Times New Roman" w:cs="Times New Roman"/>
          <w:bCs/>
          <w:sz w:val="24"/>
          <w:szCs w:val="24"/>
        </w:rPr>
        <w:t xml:space="preserve"> </w:t>
      </w:r>
      <w:r w:rsidRPr="00705E1A">
        <w:rPr>
          <w:rFonts w:ascii="Times New Roman" w:eastAsia="Times New Roman" w:hAnsi="Times New Roman" w:cs="Times New Roman"/>
          <w:color w:val="000000"/>
          <w:sz w:val="24"/>
          <w:szCs w:val="24"/>
          <w:lang w:eastAsia="bg-BG"/>
        </w:rPr>
        <w:t>лева</w:t>
      </w:r>
      <w:r w:rsidRPr="009366E6">
        <w:rPr>
          <w:rFonts w:ascii="Times New Roman" w:eastAsia="Times New Roman" w:hAnsi="Times New Roman" w:cs="Times New Roman"/>
          <w:color w:val="000000"/>
          <w:sz w:val="24"/>
          <w:szCs w:val="24"/>
          <w:lang w:eastAsia="bg-BG"/>
        </w:rPr>
        <w:t xml:space="preserve"> без ДДС и </w:t>
      </w:r>
      <w:r w:rsidR="001868BD">
        <w:rPr>
          <w:rFonts w:ascii="Times New Roman" w:eastAsia="Times New Roman" w:hAnsi="Times New Roman" w:cs="Times New Roman"/>
          <w:b/>
          <w:color w:val="000000"/>
          <w:sz w:val="24"/>
          <w:szCs w:val="24"/>
          <w:lang w:eastAsia="bg-BG"/>
        </w:rPr>
        <w:t>1</w:t>
      </w:r>
      <w:r w:rsidR="00705E1A">
        <w:rPr>
          <w:rFonts w:ascii="Times New Roman" w:eastAsia="Times New Roman" w:hAnsi="Times New Roman" w:cs="Times New Roman"/>
          <w:b/>
          <w:color w:val="000000"/>
          <w:sz w:val="24"/>
          <w:szCs w:val="24"/>
          <w:lang w:eastAsia="bg-BG"/>
        </w:rPr>
        <w:t> 115 712,36</w:t>
      </w:r>
      <w:r w:rsidRPr="009366E6">
        <w:rPr>
          <w:rFonts w:ascii="Times New Roman" w:eastAsia="Times New Roman" w:hAnsi="Times New Roman" w:cs="Times New Roman"/>
          <w:color w:val="000000"/>
          <w:sz w:val="24"/>
          <w:szCs w:val="24"/>
          <w:lang w:eastAsia="bg-BG"/>
        </w:rPr>
        <w:t xml:space="preserve"> 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6364BC" w:rsidRPr="00A87C97" w:rsidRDefault="009366E6" w:rsidP="00A87C97">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w:t>
      </w:r>
      <w:r w:rsidR="006364BC" w:rsidRPr="00A87C97">
        <w:rPr>
          <w:rFonts w:ascii="Times New Roman" w:eastAsia="Times New Roman" w:hAnsi="Times New Roman" w:cs="Times New Roman"/>
          <w:sz w:val="24"/>
          <w:szCs w:val="24"/>
          <w:lang w:eastAsia="bg-BG"/>
        </w:rPr>
        <w:t xml:space="preserve">Единичните цени на хранителните продукти се изчисляват на база цените по </w:t>
      </w:r>
      <w:r w:rsidR="006364BC" w:rsidRPr="00A87C97">
        <w:rPr>
          <w:rFonts w:ascii="Times New Roman" w:hAnsi="Times New Roman" w:cs="Times New Roman"/>
          <w:sz w:val="24"/>
          <w:szCs w:val="24"/>
        </w:rPr>
        <w:t>производство/придобиване</w:t>
      </w:r>
      <w:r w:rsidR="006364BC" w:rsidRPr="00A87C97">
        <w:rPr>
          <w:rFonts w:ascii="Times New Roman" w:eastAsia="Times New Roman" w:hAnsi="Times New Roman" w:cs="Times New Roman"/>
          <w:sz w:val="24"/>
          <w:szCs w:val="24"/>
          <w:lang w:eastAsia="bg-BG"/>
        </w:rPr>
        <w:t xml:space="preserve">, коригиран със съответния процент отстъпка или надценка предложен от изпълнителя с </w:t>
      </w:r>
      <w:r w:rsidR="006364BC" w:rsidRPr="00A87C97">
        <w:rPr>
          <w:rFonts w:ascii="Times New Roman" w:eastAsia="Calibri" w:hAnsi="Times New Roman" w:cs="Times New Roman"/>
          <w:sz w:val="24"/>
          <w:szCs w:val="24"/>
        </w:rPr>
        <w:t xml:space="preserve">Ценовото предложение на ИЗПЪЛНИТЕЛЯ – </w:t>
      </w:r>
      <w:r w:rsidR="004A4286">
        <w:rPr>
          <w:rFonts w:ascii="Times New Roman" w:eastAsia="Calibri" w:hAnsi="Times New Roman" w:cs="Times New Roman"/>
          <w:sz w:val="24"/>
          <w:szCs w:val="24"/>
        </w:rPr>
        <w:t>Приложение №3</w:t>
      </w:r>
      <w:r w:rsidR="004A4286" w:rsidRPr="00A87C97">
        <w:rPr>
          <w:rFonts w:ascii="Times New Roman" w:eastAsia="Calibri" w:hAnsi="Times New Roman" w:cs="Times New Roman"/>
          <w:sz w:val="24"/>
          <w:szCs w:val="24"/>
        </w:rPr>
        <w:t xml:space="preserve"> </w:t>
      </w:r>
      <w:r w:rsidR="006364BC" w:rsidRPr="00A87C97">
        <w:rPr>
          <w:rFonts w:ascii="Times New Roman" w:eastAsia="Calibri" w:hAnsi="Times New Roman" w:cs="Times New Roman"/>
          <w:sz w:val="24"/>
          <w:szCs w:val="24"/>
        </w:rPr>
        <w:t>- неразделна част от договора</w:t>
      </w:r>
      <w:r w:rsidR="006364BC" w:rsidRPr="00A87C97">
        <w:rPr>
          <w:rFonts w:ascii="Times New Roman" w:eastAsia="Times New Roman" w:hAnsi="Times New Roman" w:cs="Times New Roman"/>
          <w:sz w:val="24"/>
          <w:szCs w:val="24"/>
          <w:lang w:eastAsia="bg-BG"/>
        </w:rPr>
        <w:t xml:space="preserve"> за съответния продукт</w:t>
      </w:r>
    </w:p>
    <w:p w:rsidR="00A87C97" w:rsidRDefault="00A87C97" w:rsidP="00A87C97">
      <w:pPr>
        <w:autoSpaceDE w:val="0"/>
        <w:autoSpaceDN w:val="0"/>
        <w:adjustRightInd w:val="0"/>
        <w:spacing w:after="0" w:line="276" w:lineRule="auto"/>
        <w:jc w:val="both"/>
        <w:rPr>
          <w:rFonts w:ascii="Times New Roman" w:eastAsia="Calibri" w:hAnsi="Times New Roman" w:cs="Times New Roman"/>
          <w:color w:val="7030A0"/>
          <w:sz w:val="24"/>
          <w:szCs w:val="24"/>
        </w:rPr>
      </w:pPr>
    </w:p>
    <w:p w:rsidR="009C75B8" w:rsidRPr="009C75B8" w:rsidRDefault="009C75B8" w:rsidP="00A87C97">
      <w:pPr>
        <w:autoSpaceDE w:val="0"/>
        <w:autoSpaceDN w:val="0"/>
        <w:adjustRightInd w:val="0"/>
        <w:spacing w:after="0" w:line="276" w:lineRule="auto"/>
        <w:jc w:val="both"/>
        <w:rPr>
          <w:rFonts w:ascii="Times New Roman" w:eastAsia="Calibri" w:hAnsi="Times New Roman" w:cs="Times New Roman"/>
          <w:sz w:val="24"/>
          <w:szCs w:val="24"/>
        </w:rPr>
      </w:pPr>
      <w:r w:rsidRPr="009C75B8">
        <w:rPr>
          <w:rFonts w:ascii="Times New Roman" w:eastAsia="Calibri" w:hAnsi="Times New Roman" w:cs="Times New Roman"/>
          <w:sz w:val="24"/>
          <w:szCs w:val="24"/>
        </w:rPr>
        <w:t xml:space="preserve">(2.2.1) ИЗПЪЛНИТЕЛЯТ се задължава да предоставя на ВЪЗЛОЖИТЕЛЯ информация за действащите цени на съответните продукти, посочени в </w:t>
      </w:r>
      <w:r w:rsidRPr="00A87C97">
        <w:rPr>
          <w:rFonts w:ascii="Times New Roman" w:eastAsia="Calibri" w:hAnsi="Times New Roman" w:cs="Times New Roman"/>
          <w:sz w:val="24"/>
          <w:szCs w:val="24"/>
        </w:rPr>
        <w:t>Ценовото предложение</w:t>
      </w:r>
      <w:r w:rsidRPr="009C75B8">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7</w:t>
      </w:r>
      <w:r w:rsidRPr="009C75B8">
        <w:rPr>
          <w:rFonts w:ascii="Times New Roman" w:eastAsia="Calibri" w:hAnsi="Times New Roman" w:cs="Times New Roman"/>
          <w:sz w:val="24"/>
          <w:szCs w:val="24"/>
        </w:rPr>
        <w:t xml:space="preserve"> дни преди срока посочен в ал. 1.3 или датата на заявката по ал. 5.4.</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p>
    <w:p w:rsidR="00F47C14" w:rsidRPr="00A87C97" w:rsidRDefault="009366E6"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t>(2.3) Процентът за корекция на единичните цени</w:t>
      </w:r>
      <w:r w:rsidR="00F47C14" w:rsidRPr="00A87C97">
        <w:rPr>
          <w:rFonts w:ascii="Times New Roman" w:eastAsia="Calibri" w:hAnsi="Times New Roman" w:cs="Times New Roman"/>
          <w:sz w:val="24"/>
          <w:szCs w:val="24"/>
        </w:rPr>
        <w:t xml:space="preserve"> включващ процента на транспортно - складови разходи и процента на печалба</w:t>
      </w:r>
      <w:r w:rsidRPr="00A87C97">
        <w:rPr>
          <w:rFonts w:ascii="Times New Roman" w:eastAsia="Calibri" w:hAnsi="Times New Roman" w:cs="Times New Roman"/>
          <w:sz w:val="24"/>
          <w:szCs w:val="24"/>
        </w:rPr>
        <w:t>, предложен</w:t>
      </w:r>
      <w:r w:rsidR="00F47C14" w:rsidRPr="00A87C97">
        <w:rPr>
          <w:rFonts w:ascii="Times New Roman" w:eastAsia="Calibri" w:hAnsi="Times New Roman" w:cs="Times New Roman"/>
          <w:sz w:val="24"/>
          <w:szCs w:val="24"/>
        </w:rPr>
        <w:t>и</w:t>
      </w:r>
      <w:r w:rsidRPr="00A87C97">
        <w:rPr>
          <w:rFonts w:ascii="Times New Roman" w:eastAsia="Calibri" w:hAnsi="Times New Roman" w:cs="Times New Roman"/>
          <w:sz w:val="24"/>
          <w:szCs w:val="24"/>
        </w:rPr>
        <w:t xml:space="preserve"> в ценовото предложение на Изпълнителя се запазва за цялото време на действие на договора.</w:t>
      </w:r>
      <w:r w:rsidR="00F47C14" w:rsidRPr="00A87C97">
        <w:rPr>
          <w:rFonts w:ascii="Times New Roman" w:eastAsia="Calibri" w:hAnsi="Times New Roman" w:cs="Times New Roman"/>
          <w:sz w:val="24"/>
          <w:szCs w:val="24"/>
        </w:rPr>
        <w:t xml:space="preserve"> </w:t>
      </w:r>
    </w:p>
    <w:p w:rsidR="009366E6" w:rsidRPr="00A87C97" w:rsidRDefault="00F47C14"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lastRenderedPageBreak/>
        <w:t xml:space="preserve">(2.4) </w:t>
      </w:r>
      <w:r w:rsidR="009366E6" w:rsidRPr="00A87C97">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Процентът за корекция на единичните цени може да бъде</w:t>
      </w:r>
      <w:r w:rsidR="009366E6" w:rsidRPr="00A87C97">
        <w:rPr>
          <w:rFonts w:ascii="Times New Roman" w:eastAsia="Calibri" w:hAnsi="Times New Roman" w:cs="Times New Roman"/>
          <w:sz w:val="24"/>
          <w:szCs w:val="24"/>
        </w:rPr>
        <w:t xml:space="preserve"> пром</w:t>
      </w:r>
      <w:r w:rsidRPr="00A87C97">
        <w:rPr>
          <w:rFonts w:ascii="Times New Roman" w:eastAsia="Calibri" w:hAnsi="Times New Roman" w:cs="Times New Roman"/>
          <w:sz w:val="24"/>
          <w:szCs w:val="24"/>
        </w:rPr>
        <w:t>е</w:t>
      </w:r>
      <w:r w:rsidR="009366E6" w:rsidRPr="00A87C97">
        <w:rPr>
          <w:rFonts w:ascii="Times New Roman" w:eastAsia="Calibri" w:hAnsi="Times New Roman" w:cs="Times New Roman"/>
          <w:sz w:val="24"/>
          <w:szCs w:val="24"/>
        </w:rPr>
        <w:t>н</w:t>
      </w:r>
      <w:r w:rsidRPr="00A87C97">
        <w:rPr>
          <w:rFonts w:ascii="Times New Roman" w:eastAsia="Calibri" w:hAnsi="Times New Roman" w:cs="Times New Roman"/>
          <w:sz w:val="24"/>
          <w:szCs w:val="24"/>
        </w:rPr>
        <w:t>ян</w:t>
      </w:r>
      <w:r w:rsidR="009366E6" w:rsidRPr="00A87C97">
        <w:rPr>
          <w:rFonts w:ascii="Times New Roman" w:eastAsia="Calibri" w:hAnsi="Times New Roman" w:cs="Times New Roman"/>
          <w:sz w:val="24"/>
          <w:szCs w:val="24"/>
        </w:rPr>
        <w:t xml:space="preserve"> само в намаление на оферираните.</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(2.5.) При промяна в цените на придобиване/производство, същите се одобряват предварително от Възложителя или негов представител, като за целта ИЗПЪЛНИТЕЛЯТ представя писмена обосновка за необходимостта от промяна в срок от една седмица преди да влезе в сила промяната.</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(2.6.) ИЗПЪЛНИТЕЛЯ се задължава да доставя стоките на цени, приемливи за пазарните условия. ИЗПЪЛНИТЕЛЯ се задължава да доставя хранителните продукти на цени, адекватни за сезона, като цените  са не по - високи от цените на продуктите при продажбата им на дребно за същото качество.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(2.7.)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(2.8.) ВЪЗЛОЖИТЕЛЯТ заплаща по единични цени на видовете артикули, посочени подробно в ценовата оферта на ИЗПЪЛНИТЕЛЯ и доказани с копия от данъчни фактури за доказване на цената на придобиване или калкулации за производство.</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 xml:space="preserve"> (2.9.)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(2.10.)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директора/ите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E618B1" w:rsidRPr="00E618B1" w:rsidRDefault="00E618B1" w:rsidP="00E618B1">
      <w:pPr>
        <w:tabs>
          <w:tab w:val="left" w:pos="5415"/>
        </w:tabs>
        <w:spacing w:line="276" w:lineRule="auto"/>
        <w:ind w:right="-108"/>
        <w:jc w:val="both"/>
        <w:rPr>
          <w:rFonts w:ascii="Times New Roman" w:hAnsi="Times New Roman" w:cs="Times New Roman"/>
          <w:sz w:val="24"/>
          <w:szCs w:val="24"/>
        </w:rPr>
      </w:pPr>
      <w:r w:rsidRPr="00E618B1">
        <w:rPr>
          <w:rFonts w:ascii="Times New Roman" w:hAnsi="Times New Roman" w:cs="Times New Roman"/>
          <w:sz w:val="24"/>
          <w:szCs w:val="24"/>
        </w:rPr>
        <w:t>(2.11.) ВЪЗЛОЖИТЕЛЯТ  не дължи заплащане  на доставени хранителни стоки, ако последните не отговарят на изискванията за качество  и/  или на заявените характеристики на стоките с заявката и/ или   на други изисквания, съгласно действащото в Република България законодателство, както и когато доставката не съответства на заявката, в отговор на която се осъществява, по отношение на вида или количеството на  хранителните стоки.  В този случай ВЪЗЛОЖИТЕЛЯТ  има право да заплати по- малко или да откаже да заплати стойността на доставката.</w:t>
      </w:r>
    </w:p>
    <w:p w:rsidR="006364BC" w:rsidRPr="009366E6" w:rsidRDefault="006364BC" w:rsidP="00A87C97">
      <w:pPr>
        <w:spacing w:after="200" w:line="276" w:lineRule="auto"/>
        <w:jc w:val="both"/>
        <w:rPr>
          <w:rFonts w:ascii="Times New Roman" w:eastAsia="Calibri"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(3.1) </w:t>
      </w:r>
      <w:r w:rsidR="009C75B8" w:rsidRPr="00274849">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009C75B8">
        <w:rPr>
          <w:rFonts w:ascii="Times New Roman" w:eastAsia="Times New Roman" w:hAnsi="Times New Roman"/>
          <w:sz w:val="24"/>
          <w:szCs w:val="24"/>
        </w:rPr>
        <w:t>30</w:t>
      </w:r>
      <w:r w:rsidR="009C75B8" w:rsidRPr="00274849">
        <w:rPr>
          <w:rFonts w:ascii="Times New Roman" w:eastAsia="Times New Roman" w:hAnsi="Times New Roman"/>
          <w:sz w:val="24"/>
          <w:szCs w:val="24"/>
        </w:rPr>
        <w:t xml:space="preserve"> (</w:t>
      </w:r>
      <w:r w:rsidR="009C75B8">
        <w:rPr>
          <w:rFonts w:ascii="Times New Roman" w:eastAsia="Times New Roman" w:hAnsi="Times New Roman"/>
          <w:sz w:val="24"/>
          <w:szCs w:val="24"/>
        </w:rPr>
        <w:t>тридесет)</w:t>
      </w:r>
      <w:r w:rsidR="009C75B8" w:rsidRPr="00274849">
        <w:rPr>
          <w:rFonts w:ascii="Times New Roman" w:eastAsia="Times New Roman" w:hAnsi="Times New Roman"/>
          <w:sz w:val="24"/>
          <w:szCs w:val="24"/>
        </w:rPr>
        <w:t xml:space="preserve"> </w:t>
      </w:r>
      <w:r w:rsidR="009C75B8" w:rsidRPr="00274849">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w:t>
      </w:r>
      <w:r w:rsidR="009C75B8" w:rsidRPr="00274849">
        <w:rPr>
          <w:rFonts w:ascii="Times New Roman" w:eastAsia="Times New Roman" w:hAnsi="Times New Roman"/>
          <w:color w:val="000000"/>
          <w:sz w:val="24"/>
          <w:szCs w:val="24"/>
          <w:lang w:eastAsia="bg-BG"/>
        </w:rPr>
        <w:lastRenderedPageBreak/>
        <w:t>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366E6">
        <w:rPr>
          <w:rFonts w:ascii="Times New Roman" w:eastAsia="Times New Roman" w:hAnsi="Times New Roman" w:cs="Times New Roman"/>
          <w:color w:val="000000"/>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Pr="009366E6">
        <w:rPr>
          <w:rFonts w:ascii="Times New Roman" w:eastAsia="Times New Roman" w:hAnsi="Times New Roman" w:cs="Times New Roman"/>
          <w:color w:val="000000"/>
          <w:sz w:val="24"/>
          <w:szCs w:val="24"/>
          <w:lang w:eastAsia="bg-BG"/>
        </w:rPr>
        <w:t xml:space="preserve"> и е със срок на действие 36 месеца.</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366E6">
        <w:rPr>
          <w:rFonts w:ascii="Times New Roman" w:eastAsia="Times New Roman" w:hAnsi="Times New Roman" w:cs="Times New Roman"/>
          <w:i/>
          <w:color w:val="000000"/>
          <w:sz w:val="24"/>
          <w:szCs w:val="24"/>
          <w:lang w:eastAsia="bg-BG"/>
        </w:rPr>
        <w:t xml:space="preserve">Възложителя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(5.1) Мястото на доставка са обектите – учебни институции по приложеният списък Приложение №1а.</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 xml:space="preserve">Закон за храните, ДВ, </w:t>
      </w:r>
      <w:hyperlink r:id="rId7" w:tgtFrame="_blank" w:history="1">
        <w:r w:rsidRPr="00705E1A">
          <w:rPr>
            <w:rFonts w:ascii="Times New Roman" w:eastAsia="Times New Roman" w:hAnsi="Times New Roman" w:cs="Times New Roman"/>
            <w:sz w:val="24"/>
            <w:szCs w:val="24"/>
            <w:lang w:eastAsia="ar-SA"/>
          </w:rPr>
          <w:t>бр. 90</w:t>
        </w:r>
      </w:hyperlink>
      <w:r w:rsidRPr="00705E1A">
        <w:rPr>
          <w:rFonts w:ascii="Times New Roman" w:eastAsia="Times New Roman" w:hAnsi="Times New Roman" w:cs="Times New Roman"/>
          <w:sz w:val="24"/>
          <w:szCs w:val="24"/>
          <w:lang w:eastAsia="ar-SA"/>
        </w:rPr>
        <w:t xml:space="preserve"> от 15.10.1999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lastRenderedPageBreak/>
        <w:t>Наредба 2 от 23.01.2008 г. за материалите и предметите от пластмаси, предназначени за контакт с храни, ДВ, бр. 13 от 8.02.2008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 16 от 28 май 2010 г. за изискванията за качество и контрол за съответствие на пресни плодове и зеленчуци, ДВ бр. 43 от 8.06.2010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за изискванията към бързо замразените храни, ДВ, бр. 114 от 6.12.2002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за изискванията към храните със специално предназначение, ДВ, бр. 107 от 15.11.2002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705E1A" w:rsidRPr="00705E1A" w:rsidRDefault="00705E1A" w:rsidP="00705E1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2065/2003 наЕвропейския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705E1A" w:rsidRPr="00705E1A" w:rsidRDefault="00705E1A" w:rsidP="00705E1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lastRenderedPageBreak/>
        <w:t>Регламент (ЕО) № 852/2004 на Европейския парламент и на Съвета от 29 април 2004 година относно хигиената на храните;</w:t>
      </w:r>
    </w:p>
    <w:p w:rsidR="00705E1A" w:rsidRPr="00705E1A" w:rsidRDefault="00705E1A" w:rsidP="00705E1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705E1A" w:rsidRPr="00705E1A" w:rsidRDefault="00705E1A" w:rsidP="00705E1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705E1A" w:rsidRPr="00705E1A" w:rsidRDefault="00705E1A" w:rsidP="00705E1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705E1A" w:rsidRPr="00705E1A" w:rsidRDefault="00705E1A" w:rsidP="00705E1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5D4436" w:rsidRDefault="005D443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5D443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 </w:t>
      </w:r>
      <w:r w:rsidR="009366E6" w:rsidRPr="009366E6">
        <w:rPr>
          <w:rFonts w:ascii="Times New Roman" w:eastAsia="Times New Roman" w:hAnsi="Times New Roman" w:cs="Times New Roman"/>
          <w:sz w:val="24"/>
          <w:szCs w:val="24"/>
          <w:lang w:eastAsia="ar-SA"/>
        </w:rPr>
        <w:t>(5.3) Доставяните хранителни Продукти: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rPr>
        <w:t>(5.4)</w:t>
      </w:r>
      <w:r w:rsidRPr="009366E6">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w:t>
      </w:r>
      <w:r w:rsidR="001C4661" w:rsidRPr="001C4661">
        <w:rPr>
          <w:rFonts w:ascii="Times New Roman" w:eastAsia="Times New Roman" w:hAnsi="Times New Roman" w:cs="Times New Roman"/>
          <w:sz w:val="24"/>
          <w:szCs w:val="24"/>
          <w:lang w:eastAsia="ar-SA"/>
        </w:rPr>
        <w:t>,</w:t>
      </w:r>
      <w:r w:rsidR="001C4661" w:rsidRPr="001C4661">
        <w:rPr>
          <w:rFonts w:ascii="Times New Roman" w:hAnsi="Times New Roman" w:cs="Times New Roman"/>
          <w:sz w:val="24"/>
          <w:szCs w:val="24"/>
        </w:rPr>
        <w:t xml:space="preserve"> всеки четвъртък  - от 09.00 ч. до 10.00 ч. Ако този ден е обявен за официален празник, заявките ще се предават на изпълнителите на следващият работен ден.</w:t>
      </w:r>
      <w:r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C74789">
        <w:rPr>
          <w:rFonts w:ascii="Times New Roman" w:eastAsia="Times New Roman" w:hAnsi="Times New Roman" w:cs="Times New Roman"/>
          <w:sz w:val="24"/>
          <w:szCs w:val="24"/>
          <w:lang w:eastAsia="ar-SA"/>
        </w:rPr>
        <w:t>/</w:t>
      </w:r>
      <w:r w:rsidR="00C74789" w:rsidRPr="00C74789">
        <w:rPr>
          <w:rFonts w:ascii="Times New Roman" w:hAnsi="Times New Roman" w:cs="Times New Roman"/>
          <w:sz w:val="24"/>
          <w:szCs w:val="24"/>
        </w:rPr>
        <w:t>чрез протокол</w:t>
      </w:r>
      <w:r w:rsidR="00C74789">
        <w:rPr>
          <w:rFonts w:ascii="Times New Roman" w:hAnsi="Times New Roman" w:cs="Times New Roman"/>
          <w:sz w:val="24"/>
          <w:szCs w:val="24"/>
        </w:rPr>
        <w:t>,</w:t>
      </w:r>
      <w:r w:rsidR="00C74789">
        <w:t xml:space="preserve"> </w:t>
      </w:r>
      <w:r w:rsidRPr="009366E6">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00EA731B">
        <w:rPr>
          <w:rFonts w:ascii="Times New Roman" w:eastAsia="Times New Roman" w:hAnsi="Times New Roman" w:cs="Times New Roman"/>
          <w:sz w:val="24"/>
          <w:szCs w:val="24"/>
          <w:lang w:eastAsia="ar-SA"/>
        </w:rPr>
        <w:t>,</w:t>
      </w:r>
      <w:r w:rsidR="00EA731B" w:rsidRPr="00EA731B">
        <w:t xml:space="preserve"> </w:t>
      </w:r>
      <w:r w:rsidR="00EA731B" w:rsidRPr="00EA731B">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00EA731B">
        <w:t xml:space="preserve"> </w:t>
      </w:r>
      <w:r w:rsidR="00EA731B" w:rsidRPr="00EA731B">
        <w:rPr>
          <w:rFonts w:ascii="Times New Roman" w:hAnsi="Times New Roman" w:cs="Times New Roman"/>
          <w:sz w:val="24"/>
          <w:szCs w:val="24"/>
        </w:rPr>
        <w:t>и обща стойност</w:t>
      </w:r>
      <w:r w:rsidRPr="00EA731B">
        <w:rPr>
          <w:rFonts w:ascii="Times New Roman" w:eastAsia="Times New Roman" w:hAnsi="Times New Roman" w:cs="Times New Roman"/>
          <w:sz w:val="24"/>
          <w:szCs w:val="24"/>
          <w:lang w:eastAsia="ar-SA"/>
        </w:rPr>
        <w:t xml:space="preserve"> и график за доставката им</w:t>
      </w:r>
      <w:r w:rsidRPr="009366E6">
        <w:rPr>
          <w:rFonts w:ascii="Times New Roman" w:eastAsia="Times New Roman" w:hAnsi="Times New Roman" w:cs="Times New Roman"/>
          <w:sz w:val="24"/>
          <w:szCs w:val="24"/>
          <w:lang w:eastAsia="ar-SA"/>
        </w:rPr>
        <w:t xml:space="preserve">. </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съотносим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несъответствието на доставените Продукти с Техническото предложение (Приложение № </w:t>
      </w:r>
      <w:r w:rsidR="00C0403B">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настоящия Договор) и с Техническата спецификация на Възложителя (Приложение № </w:t>
      </w:r>
      <w:r w:rsidR="00C0403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нарушена цялост на опаковката на доставяните Продукти;</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(5.8) Рекламации за явни Несъответствия, съгласно алинея (5.7) на доставката с Техническото предложение (Приложение № </w:t>
      </w:r>
      <w:r w:rsidR="00C0403B">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w:t>
      </w:r>
      <w:r w:rsidR="00C0403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w:t>
      </w:r>
      <w:r w:rsidRPr="009366E6">
        <w:rPr>
          <w:rFonts w:ascii="Times New Roman" w:eastAsia="Times New Roman" w:hAnsi="Times New Roman" w:cs="Times New Roman"/>
          <w:sz w:val="24"/>
          <w:szCs w:val="24"/>
          <w:lang w:eastAsia="bg-BG"/>
        </w:rPr>
        <w:lastRenderedPageBreak/>
        <w:t>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(ii) При рекламации относно скрити Несъответствия на доставените Продукти с Техническото предложение (Приложение № </w:t>
      </w:r>
      <w:r w:rsidR="00C0403B">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 </w:t>
      </w:r>
      <w:r w:rsidR="00C0403B">
        <w:rPr>
          <w:rFonts w:ascii="Times New Roman" w:eastAsia="Times New Roman" w:hAnsi="Times New Roman" w:cs="Times New Roman"/>
          <w:sz w:val="24"/>
          <w:szCs w:val="24"/>
          <w:lang w:eastAsia="bg-BG"/>
        </w:rPr>
        <w:t xml:space="preserve">1 </w:t>
      </w:r>
      <w:r w:rsidRPr="009366E6">
        <w:rPr>
          <w:rFonts w:ascii="Times New Roman" w:eastAsia="Times New Roman" w:hAnsi="Times New Roman" w:cs="Times New Roman"/>
          <w:sz w:val="24"/>
          <w:szCs w:val="24"/>
          <w:lang w:eastAsia="bg-BG"/>
        </w:rPr>
        <w:t>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366E6">
        <w:rPr>
          <w:rFonts w:ascii="Times New Roman" w:eastAsia="Times New Roman" w:hAnsi="Times New Roman" w:cs="Times New Roman"/>
          <w:color w:val="000000"/>
          <w:sz w:val="24"/>
          <w:szCs w:val="24"/>
          <w:lang w:eastAsia="bg-BG"/>
        </w:rPr>
        <w:t>документа, удостоверяващ приемането на стоката (протокол за доставка, търговски документ или друг съотносим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366E6">
        <w:rPr>
          <w:rFonts w:ascii="Times New Roman" w:eastAsia="Calibri" w:hAnsi="Times New Roman" w:cs="Times New Roman"/>
          <w:sz w:val="24"/>
          <w:szCs w:val="24"/>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(7.7) Изпълнителят се задължава да сключи договор/договори за подизпълнение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w:t>
      </w:r>
      <w:r w:rsidRPr="009366E6">
        <w:rPr>
          <w:rFonts w:ascii="Times New Roman" w:eastAsia="Times New Roman" w:hAnsi="Times New Roman" w:cs="Times New Roman"/>
          <w:sz w:val="24"/>
          <w:szCs w:val="24"/>
          <w:lang w:eastAsia="bg-BG"/>
        </w:rPr>
        <w:lastRenderedPageBreak/>
        <w:t xml:space="preserve">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11 ЗОП</w:t>
        </w:r>
      </w:hyperlink>
      <w:r w:rsidRPr="009366E6">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t xml:space="preserve">(7.8) </w:t>
      </w:r>
      <w:r w:rsidRPr="009366E6">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366E6">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lastRenderedPageBreak/>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9366E6" w:rsidRPr="009366E6" w:rsidRDefault="009366E6" w:rsidP="00A87C97">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(5.12) от този Договор.</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9366E6" w:rsidRPr="009366E6" w:rsidRDefault="009366E6" w:rsidP="00A87C97">
      <w:pPr>
        <w:spacing w:after="0" w:line="276" w:lineRule="auto"/>
        <w:jc w:val="both"/>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705E1A">
        <w:rPr>
          <w:rFonts w:ascii="Times New Roman" w:eastAsia="Times New Roman" w:hAnsi="Times New Roman" w:cs="Times New Roman"/>
          <w:sz w:val="24"/>
          <w:szCs w:val="24"/>
          <w:lang w:eastAsia="bg-BG"/>
        </w:rPr>
        <w:t>41 839,21</w:t>
      </w:r>
      <w:r w:rsidRPr="009366E6">
        <w:rPr>
          <w:rFonts w:ascii="Times New Roman" w:eastAsia="Times New Roman" w:hAnsi="Times New Roman" w:cs="Times New Roman"/>
          <w:sz w:val="24"/>
          <w:szCs w:val="24"/>
          <w:lang w:eastAsia="bg-BG"/>
        </w:rPr>
        <w:t xml:space="preserve"> лева </w:t>
      </w:r>
      <w:r w:rsidR="001868BD">
        <w:rPr>
          <w:rFonts w:ascii="Times New Roman" w:eastAsia="Times New Roman" w:hAnsi="Times New Roman" w:cs="Times New Roman"/>
          <w:sz w:val="24"/>
          <w:szCs w:val="24"/>
          <w:lang w:eastAsia="bg-BG"/>
        </w:rPr>
        <w:t xml:space="preserve">(четиридесет и </w:t>
      </w:r>
      <w:r w:rsidR="00705E1A">
        <w:rPr>
          <w:rFonts w:ascii="Times New Roman" w:eastAsia="Times New Roman" w:hAnsi="Times New Roman" w:cs="Times New Roman"/>
          <w:sz w:val="24"/>
          <w:szCs w:val="24"/>
          <w:lang w:eastAsia="bg-BG"/>
        </w:rPr>
        <w:t>една</w:t>
      </w:r>
      <w:r w:rsidRPr="009366E6">
        <w:rPr>
          <w:rFonts w:ascii="Times New Roman" w:eastAsia="Times New Roman" w:hAnsi="Times New Roman" w:cs="Times New Roman"/>
          <w:sz w:val="24"/>
          <w:szCs w:val="24"/>
          <w:lang w:eastAsia="bg-BG"/>
        </w:rPr>
        <w:t xml:space="preserve"> хиляди </w:t>
      </w:r>
      <w:r w:rsidR="00705E1A">
        <w:rPr>
          <w:rFonts w:ascii="Times New Roman" w:eastAsia="Times New Roman" w:hAnsi="Times New Roman" w:cs="Times New Roman"/>
          <w:sz w:val="24"/>
          <w:szCs w:val="24"/>
          <w:lang w:eastAsia="bg-BG"/>
        </w:rPr>
        <w:t>осемстотин тридесет и девет</w:t>
      </w:r>
      <w:r w:rsidR="007C579C">
        <w:rPr>
          <w:rFonts w:ascii="Times New Roman" w:eastAsia="Times New Roman" w:hAnsi="Times New Roman" w:cs="Times New Roman"/>
          <w:sz w:val="24"/>
          <w:szCs w:val="24"/>
          <w:lang w:eastAsia="bg-BG"/>
        </w:rPr>
        <w:t xml:space="preserve"> лева и </w:t>
      </w:r>
      <w:r w:rsidR="00705E1A">
        <w:rPr>
          <w:rFonts w:ascii="Times New Roman" w:eastAsia="Times New Roman" w:hAnsi="Times New Roman" w:cs="Times New Roman"/>
          <w:sz w:val="24"/>
          <w:szCs w:val="24"/>
          <w:lang w:eastAsia="bg-BG"/>
        </w:rPr>
        <w:t>21</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(9.2)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9366E6" w:rsidRPr="009366E6" w:rsidRDefault="009366E6" w:rsidP="00A87C97">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t>Банка:</w:t>
      </w:r>
      <w:r w:rsidRPr="009366E6">
        <w:rPr>
          <w:rFonts w:ascii="Times New Roman" w:eastAsia="Calibri" w:hAnsi="Times New Roman" w:cs="Times New Roman"/>
          <w:sz w:val="24"/>
          <w:szCs w:val="24"/>
          <w:lang w:eastAsia="bg-BG"/>
        </w:rPr>
        <w:tab/>
        <w:t>Общинска банка АД - ФЦ Велико Търново</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IBAN:</w:t>
      </w:r>
      <w:r w:rsidRPr="009366E6">
        <w:rPr>
          <w:rFonts w:ascii="Times New Roman" w:eastAsia="Times New Roman" w:hAnsi="Times New Roman" w:cs="Times New Roman"/>
          <w:sz w:val="24"/>
          <w:szCs w:val="24"/>
          <w:lang w:eastAsia="bg-BG"/>
        </w:rPr>
        <w:tab/>
        <w:t>BG 97 SOMB 9130 3324 7580 01.</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F51346" w:rsidRPr="00F51346" w:rsidRDefault="009366E6" w:rsidP="00A87C97">
      <w:pPr>
        <w:pStyle w:val="Default"/>
        <w:spacing w:before="120" w:line="276" w:lineRule="auto"/>
        <w:jc w:val="both"/>
        <w:rPr>
          <w:lang w:val="bg-BG"/>
        </w:rPr>
      </w:pPr>
      <w:r w:rsidRPr="009366E6">
        <w:rPr>
          <w:lang w:eastAsia="bg-BG"/>
        </w:rPr>
        <w:t xml:space="preserve">(10.2) Когато Изпълнителят представя </w:t>
      </w:r>
      <w:r w:rsidRPr="009366E6">
        <w:rPr>
          <w:b/>
          <w:lang w:eastAsia="bg-BG"/>
        </w:rPr>
        <w:t>банкова гаранция</w:t>
      </w:r>
      <w:r w:rsidRPr="009366E6">
        <w:rPr>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9366E6">
        <w:t>30 (</w:t>
      </w:r>
      <w:r w:rsidRPr="009366E6">
        <w:rPr>
          <w:i/>
        </w:rPr>
        <w:t>тридесет</w:t>
      </w:r>
      <w:r w:rsidRPr="00F51346">
        <w:rPr>
          <w:lang w:val="bg-BG"/>
        </w:rPr>
        <w:t>) дни</w:t>
      </w:r>
      <w:r w:rsidRPr="00F51346">
        <w:rPr>
          <w:lang w:val="bg-BG" w:eastAsia="bg-BG"/>
        </w:rPr>
        <w:t>.</w:t>
      </w:r>
      <w:r w:rsidR="00F51346" w:rsidRPr="00F51346">
        <w:rPr>
          <w:lang w:val="bg-BG"/>
        </w:rPr>
        <w:t xml:space="preserve"> В случай, че срокът на банковата гаранция изтича преди пълното уреждане на отношенията на страните по догово</w:t>
      </w:r>
      <w:r w:rsidR="00F51346" w:rsidRPr="00F51346">
        <w:rPr>
          <w:color w:val="auto"/>
          <w:lang w:val="bg-BG"/>
        </w:rPr>
        <w:t>ра</w:t>
      </w:r>
      <w:r w:rsidR="00F51346"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9366E6" w:rsidRPr="00F5134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(10.4.) </w:t>
      </w:r>
      <w:r w:rsidRPr="009179AC">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w:t>
      </w:r>
      <w:r w:rsidRPr="009179AC">
        <w:rPr>
          <w:rFonts w:ascii="Times New Roman" w:eastAsia="Times New Roman" w:hAnsi="Times New Roman" w:cs="Times New Roman"/>
          <w:sz w:val="24"/>
          <w:szCs w:val="24"/>
          <w:lang w:eastAsia="bg-BG"/>
        </w:rPr>
        <w:lastRenderedPageBreak/>
        <w:t xml:space="preserve">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9179AC" w:rsidRDefault="009179AC" w:rsidP="00A87C97">
      <w:pPr>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 (11.1.</w:t>
      </w:r>
      <w:r w:rsidR="00EA731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xml:space="preserve">.2)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w:t>
      </w:r>
      <w:r w:rsidRPr="009366E6">
        <w:rPr>
          <w:rFonts w:ascii="Times New Roman" w:eastAsia="Times New Roman" w:hAnsi="Times New Roman" w:cs="Times New Roman"/>
          <w:sz w:val="24"/>
          <w:szCs w:val="24"/>
          <w:lang w:eastAsia="bg-BG"/>
        </w:rPr>
        <w:lastRenderedPageBreak/>
        <w:t>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sidR="0004469F">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sz w:val="24"/>
          <w:szCs w:val="24"/>
        </w:rPr>
        <w:t>нула цяла и едно</w:t>
      </w:r>
      <w:r w:rsidRPr="00A87C97">
        <w:rPr>
          <w:rFonts w:ascii="Times New Roman" w:eastAsia="Times New Roman" w:hAnsi="Times New Roman" w:cs="Times New Roman"/>
          <w:sz w:val="24"/>
          <w:szCs w:val="24"/>
        </w:rPr>
        <w:t xml:space="preserve"> на сто)]</w:t>
      </w:r>
      <w:r w:rsidRPr="009366E6">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sidR="0004469F">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sidR="0004469F">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sidR="0004469F">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Pr="00A87C97">
        <w:rPr>
          <w:rFonts w:ascii="Times New Roman" w:eastAsia="Times New Roman" w:hAnsi="Times New Roman" w:cs="Times New Roman"/>
          <w:sz w:val="24"/>
          <w:szCs w:val="24"/>
        </w:rPr>
        <w:t>([десет]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w:t>
      </w:r>
      <w:r w:rsidRPr="00A87C97">
        <w:rPr>
          <w:rFonts w:ascii="Times New Roman" w:eastAsia="Times New Roman" w:hAnsi="Times New Roman" w:cs="Times New Roman"/>
          <w:sz w:val="24"/>
          <w:szCs w:val="24"/>
          <w:lang w:eastAsia="bg-BG"/>
        </w:rPr>
        <w:t>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i/>
          <w:sz w:val="24"/>
          <w:szCs w:val="24"/>
        </w:rPr>
        <w:t>нула цяло и едно</w:t>
      </w:r>
      <w:r w:rsidRPr="00A87C97">
        <w:rPr>
          <w:rFonts w:ascii="Times New Roman" w:eastAsia="Times New Roman" w:hAnsi="Times New Roman" w:cs="Times New Roman"/>
          <w:i/>
          <w:sz w:val="24"/>
          <w:szCs w:val="24"/>
        </w:rPr>
        <w:t xml:space="preserve"> на 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Pr="00A87C97">
        <w:rPr>
          <w:rFonts w:ascii="Times New Roman" w:eastAsia="Times New Roman" w:hAnsi="Times New Roman" w:cs="Times New Roman"/>
          <w:sz w:val="24"/>
          <w:szCs w:val="24"/>
        </w:rPr>
        <w:t>]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sidRPr="009366E6">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sidRPr="009366E6">
        <w:rPr>
          <w:rFonts w:ascii="Calibri" w:eastAsia="Times New Roman" w:hAnsi="Calibri" w:cs="Times New Roman"/>
          <w:szCs w:val="24"/>
        </w:rPr>
        <w:t>)]</w:t>
      </w:r>
      <w:r w:rsidRPr="009366E6">
        <w:rPr>
          <w:rFonts w:ascii="Calibri" w:eastAsia="Times New Roman" w:hAnsi="Calibri" w:cs="Times New Roman"/>
          <w:szCs w:val="24"/>
          <w:vertAlign w:val="superscript"/>
        </w:rPr>
        <w:footnoteReference w:id="1"/>
      </w:r>
      <w:r w:rsidRPr="009366E6">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lastRenderedPageBreak/>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9366E6">
        <w:rPr>
          <w:rFonts w:ascii="Times New Roman" w:eastAsia="Times New Roman" w:hAnsi="Times New Roman" w:cs="Times New Roman"/>
          <w:sz w:val="24"/>
          <w:szCs w:val="24"/>
        </w:rPr>
        <w:t>[[3]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r w:rsidRPr="009366E6">
        <w:rPr>
          <w:rFonts w:ascii="Times New Roman" w:eastAsia="Times New Roman" w:hAnsi="Times New Roman" w:cs="Times New Roman"/>
          <w:b/>
          <w:sz w:val="24"/>
          <w:szCs w:val="24"/>
          <w:vertAlign w:val="superscript"/>
          <w:lang w:eastAsia="bg-BG"/>
        </w:rPr>
        <w:footnoteReference w:id="2"/>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366E6" w:rsidRPr="009366E6" w:rsidRDefault="009366E6" w:rsidP="00A87C97">
      <w:pPr>
        <w:spacing w:after="0" w:line="276" w:lineRule="auto"/>
        <w:ind w:firstLine="567"/>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lastRenderedPageBreak/>
        <w:t>приложимите клаузи на Договора са задължителни за изпълнение от подизпълнителите;</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66E6" w:rsidRPr="009366E6" w:rsidRDefault="009366E6" w:rsidP="00A87C97">
      <w:pPr>
        <w:spacing w:after="0" w:line="276" w:lineRule="auto"/>
        <w:jc w:val="center"/>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.2)Изпълнителят предоставя становище, от което да е видно дали оспорва плащанията или част от тях като недължими.</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УСЛОВИЯ ЗА ПРЕКРАТЯВАНЕ НА ДОГОВОРА</w:t>
      </w: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(16.1) Настоящият Договор се прекратява в следните случаи:</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9366E6">
        <w:rPr>
          <w:rFonts w:ascii="Times New Roman" w:eastAsia="Times New Roman" w:hAnsi="Times New Roman" w:cs="Times New Roman"/>
          <w:sz w:val="24"/>
          <w:szCs w:val="24"/>
          <w:lang w:eastAsia="bg-BG"/>
        </w:rPr>
        <w:t>[7] дни</w:t>
      </w:r>
      <w:r w:rsidRPr="009366E6">
        <w:rPr>
          <w:rFonts w:ascii="Times New Roman" w:eastAsia="Times New Roman" w:hAnsi="Times New Roman" w:cs="Times New Roman"/>
          <w:sz w:val="24"/>
          <w:szCs w:val="24"/>
        </w:rPr>
        <w:t>;</w:t>
      </w:r>
    </w:p>
    <w:p w:rsidR="009366E6" w:rsidRPr="009366E6" w:rsidRDefault="009366E6" w:rsidP="00A87C9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при системни (три или повече пъти) </w:t>
      </w:r>
      <w:r w:rsidRPr="009366E6">
        <w:rPr>
          <w:rFonts w:ascii="Times New Roman" w:eastAsia="Times New Roman" w:hAnsi="Times New Roman" w:cs="Times New Roman"/>
          <w:sz w:val="24"/>
          <w:szCs w:val="24"/>
          <w:lang w:eastAsia="bg-BG"/>
        </w:rPr>
        <w:t>в рамките на [1]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lastRenderedPageBreak/>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A87C97" w:rsidRDefault="009366E6" w:rsidP="00A87C97">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9366E6" w:rsidRPr="009366E6" w:rsidRDefault="009366E6" w:rsidP="00A87C9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9366E6" w:rsidRPr="009366E6" w:rsidRDefault="009366E6" w:rsidP="00A87C97">
      <w:pPr>
        <w:tabs>
          <w:tab w:val="left" w:pos="709"/>
        </w:tabs>
        <w:spacing w:after="0" w:line="276" w:lineRule="auto"/>
        <w:jc w:val="both"/>
        <w:rPr>
          <w:rFonts w:ascii="Times New Roman" w:eastAsia="Times New Roman" w:hAnsi="Times New Roman" w:cs="Times New Roman"/>
          <w:b/>
          <w:sz w:val="24"/>
          <w:szCs w:val="24"/>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66E6" w:rsidRPr="009366E6" w:rsidRDefault="009366E6" w:rsidP="00A87C97">
      <w:pPr>
        <w:spacing w:after="0" w:line="276" w:lineRule="auto"/>
        <w:ind w:firstLine="567"/>
        <w:jc w:val="center"/>
        <w:rPr>
          <w:rFonts w:ascii="Times New Roman" w:eastAsia="Times New Roman" w:hAnsi="Times New Roman" w:cs="Times New Roman"/>
          <w:b/>
          <w:bCs/>
          <w:sz w:val="24"/>
          <w:szCs w:val="24"/>
          <w:lang w:eastAsia="bg-BG"/>
        </w:rPr>
      </w:pPr>
    </w:p>
    <w:p w:rsidR="009366E6" w:rsidRPr="009366E6" w:rsidRDefault="009366E6" w:rsidP="00A87C97">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w:t>
      </w:r>
      <w:r w:rsidRPr="009366E6">
        <w:rPr>
          <w:rFonts w:ascii="Times New Roman" w:eastAsia="Times New Roman" w:hAnsi="Times New Roman" w:cs="Times New Roman"/>
          <w:sz w:val="24"/>
          <w:szCs w:val="24"/>
          <w:lang w:eastAsia="bg-BG"/>
        </w:rPr>
        <w:lastRenderedPageBreak/>
        <w:t>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ДОПЪЛНИТЕЛНИРАЗПОРЕДБИ</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 xml:space="preserve">ЗА ВЪЗЛОЖИТЕЛЯ: </w:t>
      </w:r>
      <w:r w:rsidRPr="009366E6">
        <w:rPr>
          <w:rFonts w:ascii="Times New Roman" w:eastAsia="Calibri" w:hAnsi="Times New Roman" w:cs="Times New Roman"/>
          <w:sz w:val="24"/>
          <w:szCs w:val="24"/>
        </w:rPr>
        <w:t>Обекти към Дирекция ОМДС, съгласно приложени списък, който е неразделна част от техническата спецификация.</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Email: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или</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електронната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поща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на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страните, подписани с електронен</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подпис.</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При подписването на настоящия Договор се представиха следните документи:</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C0403B" w:rsidRDefault="00C0403B" w:rsidP="00C0403B">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Pr="009366E6">
        <w:rPr>
          <w:rFonts w:ascii="Times New Roman" w:eastAsia="Calibri" w:hAnsi="Times New Roman" w:cs="Times New Roman"/>
          <w:sz w:val="24"/>
          <w:szCs w:val="24"/>
        </w:rPr>
        <w:t>Техническа спецификация на Възложителя;</w:t>
      </w:r>
    </w:p>
    <w:p w:rsidR="00C0403B" w:rsidRDefault="00C0403B" w:rsidP="00C0403B">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383931">
        <w:rPr>
          <w:rFonts w:ascii="Times New Roman" w:eastAsia="Calibri" w:hAnsi="Times New Roman" w:cs="Times New Roman"/>
          <w:i/>
          <w:sz w:val="24"/>
          <w:szCs w:val="24"/>
        </w:rPr>
        <w:t>Приложение № </w:t>
      </w:r>
      <w:r>
        <w:rPr>
          <w:rFonts w:ascii="Times New Roman" w:eastAsia="Calibri" w:hAnsi="Times New Roman" w:cs="Times New Roman"/>
          <w:i/>
          <w:sz w:val="24"/>
          <w:szCs w:val="24"/>
        </w:rPr>
        <w:t>2</w:t>
      </w:r>
      <w:r w:rsidRPr="00383931">
        <w:rPr>
          <w:rFonts w:ascii="Times New Roman" w:eastAsia="Calibri" w:hAnsi="Times New Roman" w:cs="Times New Roman"/>
          <w:i/>
          <w:sz w:val="24"/>
          <w:szCs w:val="24"/>
        </w:rPr>
        <w:t xml:space="preserve"> -</w:t>
      </w:r>
      <w:r w:rsidRPr="00383931">
        <w:rPr>
          <w:rFonts w:ascii="Times New Roman" w:eastAsia="Calibri" w:hAnsi="Times New Roman" w:cs="Times New Roman"/>
          <w:sz w:val="24"/>
          <w:szCs w:val="24"/>
        </w:rPr>
        <w:t xml:space="preserve"> Техническо предложение на Изпълнителя;</w:t>
      </w:r>
    </w:p>
    <w:p w:rsidR="00C0403B" w:rsidRPr="00383931" w:rsidRDefault="00C0403B" w:rsidP="00C0403B">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Приложение № </w:t>
      </w:r>
      <w:r>
        <w:rPr>
          <w:rFonts w:ascii="Times New Roman" w:eastAsia="Calibri" w:hAnsi="Times New Roman" w:cs="Times New Roman"/>
          <w:i/>
          <w:sz w:val="24"/>
          <w:szCs w:val="24"/>
        </w:rPr>
        <w:t>3</w:t>
      </w:r>
      <w:r w:rsidRPr="009366E6">
        <w:rPr>
          <w:rFonts w:ascii="Times New Roman" w:eastAsia="Calibri" w:hAnsi="Times New Roman" w:cs="Times New Roman"/>
          <w:i/>
          <w:sz w:val="24"/>
          <w:szCs w:val="24"/>
        </w:rPr>
        <w:t xml:space="preserve">- </w:t>
      </w:r>
      <w:r w:rsidRPr="009366E6">
        <w:rPr>
          <w:rFonts w:ascii="Times New Roman" w:eastAsia="Calibri" w:hAnsi="Times New Roman" w:cs="Times New Roman"/>
          <w:sz w:val="24"/>
          <w:szCs w:val="24"/>
        </w:rPr>
        <w:t>Ценово предложение на Изпълнителя</w:t>
      </w:r>
      <w:r>
        <w:rPr>
          <w:rFonts w:ascii="Times New Roman" w:eastAsia="Calibri" w:hAnsi="Times New Roman" w:cs="Times New Roman"/>
          <w:sz w:val="24"/>
          <w:szCs w:val="24"/>
        </w:rPr>
        <w:t xml:space="preserve"> – Образец № 4</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p w:rsidR="009366E6" w:rsidRPr="009366E6" w:rsidRDefault="009366E6" w:rsidP="00A87C97">
      <w:pPr>
        <w:spacing w:after="200" w:line="276" w:lineRule="auto"/>
        <w:rPr>
          <w:rFonts w:ascii="Calibri" w:eastAsia="Calibri" w:hAnsi="Calibri" w:cs="Times New Roman"/>
        </w:rPr>
      </w:pPr>
    </w:p>
    <w:p w:rsidR="00FE35B9" w:rsidRDefault="00FE35B9"/>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525" w:rsidRDefault="00F64525" w:rsidP="009366E6">
      <w:pPr>
        <w:spacing w:after="0" w:line="240" w:lineRule="auto"/>
      </w:pPr>
      <w:r>
        <w:separator/>
      </w:r>
    </w:p>
  </w:endnote>
  <w:endnote w:type="continuationSeparator" w:id="0">
    <w:p w:rsidR="00F64525" w:rsidRDefault="00F64525"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E618B1">
      <w:rPr>
        <w:rFonts w:ascii="Times New Roman" w:hAnsi="Times New Roman"/>
        <w:b/>
        <w:bCs/>
        <w:noProof/>
      </w:rPr>
      <w:t>19</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E618B1">
      <w:rPr>
        <w:rFonts w:ascii="Times New Roman" w:hAnsi="Times New Roman"/>
        <w:b/>
        <w:bCs/>
        <w:noProof/>
      </w:rPr>
      <w:t>19</w:t>
    </w:r>
    <w:r w:rsidRPr="00B5003A">
      <w:rPr>
        <w:rFonts w:ascii="Times New Roman" w:hAnsi="Times New Roman"/>
        <w:b/>
        <w:bCs/>
      </w:rPr>
      <w:fldChar w:fldCharType="end"/>
    </w:r>
  </w:p>
  <w:p w:rsidR="00D04176" w:rsidRPr="00B5003A" w:rsidRDefault="00F64525">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525" w:rsidRDefault="00F64525" w:rsidP="009366E6">
      <w:pPr>
        <w:spacing w:after="0" w:line="240" w:lineRule="auto"/>
      </w:pPr>
      <w:r>
        <w:separator/>
      </w:r>
    </w:p>
  </w:footnote>
  <w:footnote w:type="continuationSeparator" w:id="0">
    <w:p w:rsidR="00F64525" w:rsidRDefault="00F64525" w:rsidP="009366E6">
      <w:pPr>
        <w:spacing w:after="0" w:line="240" w:lineRule="auto"/>
      </w:pPr>
      <w:r>
        <w:continuationSeparator/>
      </w:r>
    </w:p>
  </w:footnote>
  <w:footnote w:id="1">
    <w:p w:rsidR="009366E6" w:rsidRPr="00ED1E49" w:rsidRDefault="009366E6" w:rsidP="009366E6">
      <w:pPr>
        <w:pStyle w:val="a3"/>
      </w:pPr>
    </w:p>
  </w:footnote>
  <w:footnote w:id="2">
    <w:p w:rsidR="009366E6" w:rsidRPr="00DC0CC8" w:rsidRDefault="009366E6" w:rsidP="009366E6">
      <w:pPr>
        <w:pStyle w:val="a3"/>
        <w:jc w:val="both"/>
        <w:rPr>
          <w:rFonts w:ascii="Times New Roman" w:hAnsi="Times New Roman"/>
          <w:b/>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F64525" w:rsidP="006C2E65">
    <w:pPr>
      <w:tabs>
        <w:tab w:val="center" w:pos="4536"/>
        <w:tab w:val="right" w:pos="9072"/>
      </w:tabs>
      <w:spacing w:after="0" w:line="240" w:lineRule="auto"/>
      <w:jc w:val="center"/>
      <w:rPr>
        <w:rFonts w:ascii="Times New Roman" w:hAnsi="Times New Roman"/>
        <w:sz w:val="24"/>
      </w:rPr>
    </w:pPr>
  </w:p>
  <w:p w:rsidR="00D04176" w:rsidRDefault="00F6452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062163"/>
    <w:rsid w:val="001868BD"/>
    <w:rsid w:val="001C4661"/>
    <w:rsid w:val="00226B9D"/>
    <w:rsid w:val="002659EF"/>
    <w:rsid w:val="0027004B"/>
    <w:rsid w:val="0028526E"/>
    <w:rsid w:val="002D6C58"/>
    <w:rsid w:val="004A4286"/>
    <w:rsid w:val="005D4436"/>
    <w:rsid w:val="00627917"/>
    <w:rsid w:val="006364BC"/>
    <w:rsid w:val="006528E0"/>
    <w:rsid w:val="006C11EA"/>
    <w:rsid w:val="006C34A4"/>
    <w:rsid w:val="00705E1A"/>
    <w:rsid w:val="00723AA3"/>
    <w:rsid w:val="007C579C"/>
    <w:rsid w:val="00866122"/>
    <w:rsid w:val="009179AC"/>
    <w:rsid w:val="009366E6"/>
    <w:rsid w:val="00950DCD"/>
    <w:rsid w:val="00957359"/>
    <w:rsid w:val="00977361"/>
    <w:rsid w:val="009C75B8"/>
    <w:rsid w:val="00A87C97"/>
    <w:rsid w:val="00AF6C53"/>
    <w:rsid w:val="00C0403B"/>
    <w:rsid w:val="00C05BBC"/>
    <w:rsid w:val="00C74789"/>
    <w:rsid w:val="00D4079C"/>
    <w:rsid w:val="00E05F4B"/>
    <w:rsid w:val="00E618B1"/>
    <w:rsid w:val="00EA731B"/>
    <w:rsid w:val="00EF4F8B"/>
    <w:rsid w:val="00F4513A"/>
    <w:rsid w:val="00F47C14"/>
    <w:rsid w:val="00F51346"/>
    <w:rsid w:val="00F64525"/>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D0450"/>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19</Pages>
  <Words>6739</Words>
  <Characters>38418</Characters>
  <Application>Microsoft Office Word</Application>
  <DocSecurity>0</DocSecurity>
  <Lines>320</Lines>
  <Paragraphs>90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21</cp:revision>
  <dcterms:created xsi:type="dcterms:W3CDTF">2018-11-21T11:23:00Z</dcterms:created>
  <dcterms:modified xsi:type="dcterms:W3CDTF">2018-11-23T14:38:00Z</dcterms:modified>
</cp:coreProperties>
</file>